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05BB" w14:textId="77777777" w:rsidR="00DD0230" w:rsidRPr="00950AE5" w:rsidRDefault="001F3431" w:rsidP="00545A8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Iran</w:t>
      </w:r>
      <w:r w:rsidR="00510EE8" w:rsidRPr="00950AE5">
        <w:rPr>
          <w:rFonts w:ascii="Arial" w:hAnsi="Arial" w:cs="Arial"/>
          <w:b/>
        </w:rPr>
        <w:t xml:space="preserve"> Questionnaire </w:t>
      </w:r>
    </w:p>
    <w:p w14:paraId="3A1405BC" w14:textId="77777777" w:rsidR="00E767C4" w:rsidRPr="00E767C4" w:rsidRDefault="00E767C4" w:rsidP="00510EE8">
      <w:pPr>
        <w:rPr>
          <w:rFonts w:ascii="Arial" w:hAnsi="Arial" w:cs="Arial"/>
          <w:u w:val="single"/>
        </w:rPr>
      </w:pPr>
      <w:r w:rsidRPr="00E767C4">
        <w:rPr>
          <w:rFonts w:ascii="Arial" w:hAnsi="Arial" w:cs="Arial"/>
          <w:u w:val="single"/>
        </w:rPr>
        <w:t>Purpose of Questionnaire</w:t>
      </w:r>
    </w:p>
    <w:p w14:paraId="3A1405BD" w14:textId="6A4BD846" w:rsidR="003D58AF" w:rsidRDefault="004E5625" w:rsidP="00E767C4">
      <w:p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10EE8" w:rsidRPr="00950AE5">
        <w:rPr>
          <w:rFonts w:ascii="Arial" w:hAnsi="Arial" w:cs="Arial"/>
        </w:rPr>
        <w:t>any transactions between U</w:t>
      </w:r>
      <w:r w:rsidR="00E767C4">
        <w:rPr>
          <w:rFonts w:ascii="Arial" w:hAnsi="Arial" w:cs="Arial"/>
        </w:rPr>
        <w:t xml:space="preserve">. S. citizens </w:t>
      </w:r>
      <w:r w:rsidR="003D58AF">
        <w:rPr>
          <w:rFonts w:ascii="Arial" w:hAnsi="Arial" w:cs="Arial"/>
        </w:rPr>
        <w:t xml:space="preserve">and entities </w:t>
      </w:r>
      <w:r w:rsidR="00E767C4">
        <w:rPr>
          <w:rFonts w:ascii="Arial" w:hAnsi="Arial" w:cs="Arial"/>
        </w:rPr>
        <w:t>(</w:t>
      </w:r>
      <w:r w:rsidR="003D58AF">
        <w:rPr>
          <w:rFonts w:ascii="Arial" w:hAnsi="Arial" w:cs="Arial"/>
        </w:rPr>
        <w:t xml:space="preserve">including all institutions </w:t>
      </w:r>
      <w:r w:rsidR="00510EE8" w:rsidRPr="00950AE5">
        <w:rPr>
          <w:rFonts w:ascii="Arial" w:hAnsi="Arial" w:cs="Arial"/>
        </w:rPr>
        <w:t>subject to U.S. jurisdiction</w:t>
      </w:r>
      <w:r w:rsidR="00E767C4">
        <w:rPr>
          <w:rFonts w:ascii="Arial" w:hAnsi="Arial" w:cs="Arial"/>
        </w:rPr>
        <w:t>)</w:t>
      </w:r>
      <w:r w:rsidR="00510EE8" w:rsidRPr="00950AE5">
        <w:rPr>
          <w:rFonts w:ascii="Arial" w:hAnsi="Arial" w:cs="Arial"/>
        </w:rPr>
        <w:t xml:space="preserve"> and </w:t>
      </w:r>
      <w:r w:rsidR="00B115BE">
        <w:rPr>
          <w:rFonts w:ascii="Arial" w:hAnsi="Arial" w:cs="Arial"/>
        </w:rPr>
        <w:t>Iran are p</w:t>
      </w:r>
      <w:r w:rsidR="00E767C4">
        <w:rPr>
          <w:rFonts w:ascii="Arial" w:hAnsi="Arial" w:cs="Arial"/>
        </w:rPr>
        <w:t>otentially p</w:t>
      </w:r>
      <w:r w:rsidR="00B115BE">
        <w:rPr>
          <w:rFonts w:ascii="Arial" w:hAnsi="Arial" w:cs="Arial"/>
        </w:rPr>
        <w:t xml:space="preserve">rohibited due to </w:t>
      </w:r>
      <w:r w:rsidR="00E767C4">
        <w:rPr>
          <w:rFonts w:ascii="Arial" w:hAnsi="Arial" w:cs="Arial"/>
        </w:rPr>
        <w:t xml:space="preserve">the Treasury Department’s Office of Foreign Assets Control (OFAC) </w:t>
      </w:r>
      <w:r w:rsidR="00B115BE">
        <w:rPr>
          <w:rFonts w:ascii="Arial" w:hAnsi="Arial" w:cs="Arial"/>
        </w:rPr>
        <w:t>embargo</w:t>
      </w:r>
      <w:r w:rsidR="00E767C4">
        <w:rPr>
          <w:rFonts w:ascii="Arial" w:hAnsi="Arial" w:cs="Arial"/>
        </w:rPr>
        <w:t xml:space="preserve"> and sanctions program</w:t>
      </w:r>
      <w:r w:rsidR="00B115BE">
        <w:rPr>
          <w:rFonts w:ascii="Arial" w:hAnsi="Arial" w:cs="Arial"/>
        </w:rPr>
        <w:t>.</w:t>
      </w:r>
      <w:r w:rsidR="002E47D2">
        <w:rPr>
          <w:rFonts w:ascii="Arial" w:hAnsi="Arial" w:cs="Arial"/>
        </w:rPr>
        <w:t xml:space="preserve"> </w:t>
      </w:r>
      <w:r w:rsidR="00E767C4">
        <w:rPr>
          <w:rFonts w:ascii="Arial" w:hAnsi="Arial" w:cs="Arial"/>
        </w:rPr>
        <w:t>While t</w:t>
      </w:r>
      <w:r w:rsidR="00E767C4" w:rsidRPr="002E47D2">
        <w:rPr>
          <w:rFonts w:ascii="Arial" w:hAnsi="Arial" w:cs="Arial"/>
        </w:rPr>
        <w:t>ravel to Iran</w:t>
      </w:r>
      <w:r w:rsidR="00E767C4">
        <w:rPr>
          <w:rFonts w:ascii="Arial" w:hAnsi="Arial" w:cs="Arial"/>
        </w:rPr>
        <w:t xml:space="preserve"> is not in itself prohibited, travel on behalf of </w:t>
      </w:r>
      <w:r w:rsidR="00354440">
        <w:rPr>
          <w:rFonts w:ascii="Arial" w:hAnsi="Arial" w:cs="Arial"/>
        </w:rPr>
        <w:t>FIU</w:t>
      </w:r>
      <w:r w:rsidR="00E767C4">
        <w:rPr>
          <w:rFonts w:ascii="Arial" w:hAnsi="Arial" w:cs="Arial"/>
        </w:rPr>
        <w:t xml:space="preserve"> in any capacity (including but not limited to certain research and conference-related activities) requires prior evaluation from </w:t>
      </w:r>
      <w:r w:rsidR="00B646CB">
        <w:rPr>
          <w:rFonts w:ascii="Arial" w:hAnsi="Arial" w:cs="Arial"/>
        </w:rPr>
        <w:t>University Compliance- Export Control</w:t>
      </w:r>
      <w:r w:rsidR="00335F62">
        <w:rPr>
          <w:rFonts w:ascii="Arial" w:hAnsi="Arial" w:cs="Arial"/>
        </w:rPr>
        <w:t xml:space="preserve">. </w:t>
      </w:r>
      <w:r w:rsidR="003D58AF">
        <w:rPr>
          <w:rFonts w:ascii="Arial" w:hAnsi="Arial" w:cs="Arial"/>
        </w:rPr>
        <w:t>Likewise</w:t>
      </w:r>
      <w:r w:rsidR="006E2BA8">
        <w:rPr>
          <w:rFonts w:ascii="Arial" w:hAnsi="Arial" w:cs="Arial"/>
        </w:rPr>
        <w:t>,</w:t>
      </w:r>
      <w:r w:rsidR="003D58AF">
        <w:rPr>
          <w:rFonts w:ascii="Arial" w:hAnsi="Arial" w:cs="Arial"/>
        </w:rPr>
        <w:t xml:space="preserve"> activities involving Iran that are conducted from the U.S. without travel likewise require prior evaluation</w:t>
      </w:r>
      <w:r w:rsidR="00D126D1">
        <w:rPr>
          <w:rFonts w:ascii="Arial" w:hAnsi="Arial" w:cs="Arial"/>
        </w:rPr>
        <w:t>.</w:t>
      </w:r>
    </w:p>
    <w:p w14:paraId="3A1405BE" w14:textId="1AA20DF0" w:rsidR="00E767C4" w:rsidRDefault="00335F62" w:rsidP="00E767C4">
      <w:p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A57414">
        <w:rPr>
          <w:rFonts w:ascii="Arial" w:hAnsi="Arial" w:cs="Arial"/>
        </w:rPr>
        <w:t xml:space="preserve"> certain cases, OFAC approval in the form of a</w:t>
      </w:r>
      <w:r>
        <w:rPr>
          <w:rFonts w:ascii="Arial" w:hAnsi="Arial" w:cs="Arial"/>
        </w:rPr>
        <w:t xml:space="preserve"> “</w:t>
      </w:r>
      <w:r w:rsidR="003D58AF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 xml:space="preserve">license” </w:t>
      </w:r>
      <w:r w:rsidR="003D58AF">
        <w:rPr>
          <w:rFonts w:ascii="Arial" w:hAnsi="Arial" w:cs="Arial"/>
        </w:rPr>
        <w:t xml:space="preserve">may be </w:t>
      </w:r>
      <w:r>
        <w:rPr>
          <w:rFonts w:ascii="Arial" w:hAnsi="Arial" w:cs="Arial"/>
        </w:rPr>
        <w:t xml:space="preserve">required, </w:t>
      </w:r>
      <w:r w:rsidR="00E767C4">
        <w:rPr>
          <w:rFonts w:ascii="Arial" w:hAnsi="Arial" w:cs="Arial"/>
        </w:rPr>
        <w:t xml:space="preserve">approval </w:t>
      </w:r>
      <w:r>
        <w:rPr>
          <w:rFonts w:ascii="Arial" w:hAnsi="Arial" w:cs="Arial"/>
        </w:rPr>
        <w:t xml:space="preserve">for which </w:t>
      </w:r>
      <w:r w:rsidR="003D58AF">
        <w:rPr>
          <w:rFonts w:ascii="Arial" w:hAnsi="Arial" w:cs="Arial"/>
        </w:rPr>
        <w:t xml:space="preserve">can </w:t>
      </w:r>
      <w:r w:rsidR="00E767C4">
        <w:rPr>
          <w:rFonts w:ascii="Arial" w:hAnsi="Arial" w:cs="Arial"/>
        </w:rPr>
        <w:t>take 90</w:t>
      </w:r>
      <w:r w:rsidR="00354440">
        <w:rPr>
          <w:rFonts w:ascii="Arial" w:hAnsi="Arial" w:cs="Arial"/>
        </w:rPr>
        <w:t>+</w:t>
      </w:r>
      <w:r w:rsidR="00E767C4">
        <w:rPr>
          <w:rFonts w:ascii="Arial" w:hAnsi="Arial" w:cs="Arial"/>
        </w:rPr>
        <w:t xml:space="preserve"> days to obtain</w:t>
      </w:r>
      <w:r>
        <w:rPr>
          <w:rFonts w:ascii="Arial" w:hAnsi="Arial" w:cs="Arial"/>
        </w:rPr>
        <w:t xml:space="preserve">. </w:t>
      </w:r>
      <w:r w:rsidR="00E767C4">
        <w:rPr>
          <w:rFonts w:ascii="Arial" w:hAnsi="Arial" w:cs="Arial"/>
        </w:rPr>
        <w:t xml:space="preserve">  </w:t>
      </w:r>
    </w:p>
    <w:p w14:paraId="3A1405BF" w14:textId="77777777" w:rsidR="00E767C4" w:rsidRPr="002614D4" w:rsidRDefault="00E767C4" w:rsidP="00E767C4">
      <w:pPr>
        <w:rPr>
          <w:rFonts w:ascii="Arial" w:hAnsi="Arial" w:cs="Arial"/>
        </w:rPr>
      </w:pPr>
      <w:r w:rsidRPr="002614D4">
        <w:rPr>
          <w:rFonts w:ascii="Arial" w:hAnsi="Arial" w:cs="Arial"/>
        </w:rPr>
        <w:t xml:space="preserve">Please complete the following questionnaire as fully as possible which will enable us to support your proposed </w:t>
      </w:r>
      <w:r w:rsidR="003D58AF">
        <w:rPr>
          <w:rFonts w:ascii="Arial" w:hAnsi="Arial" w:cs="Arial"/>
        </w:rPr>
        <w:t xml:space="preserve">activity involving Iran </w:t>
      </w:r>
      <w:r w:rsidRPr="002614D4">
        <w:rPr>
          <w:rFonts w:ascii="Arial" w:hAnsi="Arial" w:cs="Arial"/>
        </w:rPr>
        <w:t xml:space="preserve">as expeditiously as possible.  </w:t>
      </w:r>
    </w:p>
    <w:p w14:paraId="3A1405C0" w14:textId="77777777" w:rsidR="00E767C4" w:rsidRPr="00D126D1" w:rsidRDefault="003D58AF" w:rsidP="002E47D2">
      <w:p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  <w:u w:val="single"/>
        </w:rPr>
      </w:pPr>
      <w:r w:rsidRPr="00D126D1">
        <w:rPr>
          <w:rFonts w:ascii="Arial" w:hAnsi="Arial" w:cs="Arial"/>
          <w:u w:val="single"/>
        </w:rPr>
        <w:t xml:space="preserve">Questionnaire </w:t>
      </w:r>
    </w:p>
    <w:p w14:paraId="3A1405C1" w14:textId="77777777" w:rsidR="003D58AF" w:rsidRPr="00950AE5" w:rsidRDefault="003D58AF" w:rsidP="003D58AF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00000"/>
        </w:rPr>
      </w:pPr>
      <w:r w:rsidRPr="0040712D">
        <w:rPr>
          <w:rFonts w:ascii="Arial" w:hAnsi="Arial" w:cs="Arial"/>
        </w:rPr>
        <w:t xml:space="preserve">Do you intend to participate </w:t>
      </w:r>
      <w:r>
        <w:rPr>
          <w:rFonts w:ascii="Arial" w:hAnsi="Arial" w:cs="Arial"/>
        </w:rPr>
        <w:t xml:space="preserve">in any of the following activities in </w:t>
      </w:r>
      <w:r w:rsidR="00A57414">
        <w:rPr>
          <w:rFonts w:ascii="Arial" w:hAnsi="Arial" w:cs="Arial"/>
        </w:rPr>
        <w:t xml:space="preserve">or with </w:t>
      </w:r>
      <w:r>
        <w:rPr>
          <w:rFonts w:ascii="Arial" w:hAnsi="Arial" w:cs="Arial"/>
        </w:rPr>
        <w:t xml:space="preserve">Iran? </w:t>
      </w:r>
      <w:r>
        <w:rPr>
          <w:rFonts w:ascii="Arial" w:hAnsi="Arial" w:cs="Arial"/>
          <w:color w:val="000000"/>
        </w:rPr>
        <w:t>Check all that apply:</w:t>
      </w:r>
    </w:p>
    <w:p w14:paraId="3A1405C2" w14:textId="77777777" w:rsidR="003D58AF" w:rsidRPr="00950AE5" w:rsidRDefault="00A57414" w:rsidP="00A57414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510BF9">
        <w:rPr>
          <w:rFonts w:ascii="Arial" w:hAnsi="Arial" w:cs="Arial"/>
          <w:sz w:val="22"/>
          <w:szCs w:val="22"/>
        </w:rPr>
        <w:t>Travel to Iran to a</w:t>
      </w:r>
      <w:r w:rsidR="003D58AF">
        <w:rPr>
          <w:rFonts w:ascii="Arial" w:hAnsi="Arial" w:cs="Arial"/>
          <w:sz w:val="22"/>
          <w:szCs w:val="22"/>
        </w:rPr>
        <w:t>ttend a professional conference or meeting</w:t>
      </w:r>
    </w:p>
    <w:p w14:paraId="3A1405C3" w14:textId="77777777" w:rsidR="003D58AF" w:rsidRPr="00A57414" w:rsidRDefault="00A57414" w:rsidP="00A57414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510BF9" w:rsidRPr="00A57414">
        <w:rPr>
          <w:rFonts w:ascii="Arial" w:hAnsi="Arial" w:cs="Arial"/>
          <w:sz w:val="22"/>
          <w:szCs w:val="22"/>
        </w:rPr>
        <w:t>Travel to Iran to o</w:t>
      </w:r>
      <w:r w:rsidR="003D58AF" w:rsidRPr="00A57414">
        <w:rPr>
          <w:rFonts w:ascii="Arial" w:hAnsi="Arial" w:cs="Arial"/>
          <w:sz w:val="22"/>
          <w:szCs w:val="22"/>
        </w:rPr>
        <w:t xml:space="preserve">rganize or co-organize a professional conference or meeting </w:t>
      </w:r>
    </w:p>
    <w:p w14:paraId="3A1405C4" w14:textId="77777777" w:rsidR="003D58AF" w:rsidRPr="00A57414" w:rsidRDefault="00A57414" w:rsidP="00A57414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3D58AF" w:rsidRPr="00A57414">
        <w:rPr>
          <w:rFonts w:ascii="Arial" w:hAnsi="Arial" w:cs="Arial"/>
          <w:sz w:val="22"/>
          <w:szCs w:val="22"/>
        </w:rPr>
        <w:t>Travel to Iran to engage in collaborative research with an Iranian university/institution</w:t>
      </w:r>
    </w:p>
    <w:p w14:paraId="3A1405C5" w14:textId="77777777" w:rsidR="003D58AF" w:rsidRPr="00A57414" w:rsidRDefault="00A57414" w:rsidP="00A57414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3D58AF" w:rsidRPr="00A57414">
        <w:rPr>
          <w:rFonts w:ascii="Arial" w:hAnsi="Arial" w:cs="Arial"/>
          <w:sz w:val="22"/>
          <w:szCs w:val="22"/>
        </w:rPr>
        <w:t>Travel to Iran to engage in non-collaborative research</w:t>
      </w:r>
    </w:p>
    <w:p w14:paraId="3A1405C6" w14:textId="22D8A410" w:rsidR="003D58AF" w:rsidRPr="00A57414" w:rsidRDefault="00A57414" w:rsidP="00A57414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C96661">
        <w:rPr>
          <w:rFonts w:ascii="Arial" w:hAnsi="Arial" w:cs="Arial"/>
          <w:sz w:val="22"/>
          <w:szCs w:val="22"/>
        </w:rPr>
        <w:t>Conduct</w:t>
      </w:r>
      <w:r w:rsidR="003D58AF" w:rsidRPr="00A57414">
        <w:rPr>
          <w:rFonts w:ascii="Arial" w:hAnsi="Arial" w:cs="Arial"/>
          <w:sz w:val="22"/>
          <w:szCs w:val="22"/>
        </w:rPr>
        <w:t xml:space="preserve"> collaborative research </w:t>
      </w:r>
      <w:r w:rsidR="00510BF9" w:rsidRPr="00A57414">
        <w:rPr>
          <w:rFonts w:ascii="Arial" w:hAnsi="Arial" w:cs="Arial"/>
          <w:sz w:val="22"/>
          <w:szCs w:val="22"/>
        </w:rPr>
        <w:t xml:space="preserve">from </w:t>
      </w:r>
      <w:r w:rsidR="00354440">
        <w:rPr>
          <w:rFonts w:ascii="Arial" w:hAnsi="Arial" w:cs="Arial"/>
        </w:rPr>
        <w:t>FIU</w:t>
      </w:r>
      <w:r w:rsidR="00510BF9" w:rsidRPr="00A57414">
        <w:rPr>
          <w:rFonts w:ascii="Arial" w:hAnsi="Arial" w:cs="Arial"/>
          <w:sz w:val="22"/>
          <w:szCs w:val="22"/>
        </w:rPr>
        <w:t xml:space="preserve"> </w:t>
      </w:r>
      <w:r w:rsidR="003D58AF" w:rsidRPr="00A57414">
        <w:rPr>
          <w:rFonts w:ascii="Arial" w:hAnsi="Arial" w:cs="Arial"/>
          <w:sz w:val="22"/>
          <w:szCs w:val="22"/>
        </w:rPr>
        <w:t xml:space="preserve">with an Iranian institution or </w:t>
      </w:r>
      <w:r>
        <w:rPr>
          <w:rFonts w:ascii="Arial" w:hAnsi="Arial" w:cs="Arial"/>
          <w:sz w:val="22"/>
          <w:szCs w:val="22"/>
        </w:rPr>
        <w:t xml:space="preserve">Iranian </w:t>
      </w:r>
      <w:r w:rsidR="003D58AF" w:rsidRPr="00A57414">
        <w:rPr>
          <w:rFonts w:ascii="Arial" w:hAnsi="Arial" w:cs="Arial"/>
          <w:sz w:val="22"/>
          <w:szCs w:val="22"/>
        </w:rPr>
        <w:t>national based in Iran</w:t>
      </w:r>
    </w:p>
    <w:p w14:paraId="3A1405C7" w14:textId="77777777" w:rsidR="00510BF9" w:rsidRPr="00A57414" w:rsidRDefault="00A57414" w:rsidP="00A57414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510BF9" w:rsidRPr="00A57414">
        <w:rPr>
          <w:rFonts w:ascii="Arial" w:hAnsi="Arial" w:cs="Arial"/>
          <w:sz w:val="22"/>
          <w:szCs w:val="22"/>
        </w:rPr>
        <w:t>Travel to Iran to teach an academic course of study or lecture at an academic institution</w:t>
      </w:r>
    </w:p>
    <w:p w14:paraId="3A1405C8" w14:textId="77777777" w:rsidR="00A57414" w:rsidRDefault="00A57414" w:rsidP="00A57414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510BF9" w:rsidRPr="00A57414">
        <w:rPr>
          <w:rFonts w:ascii="Arial" w:hAnsi="Arial" w:cs="Arial"/>
          <w:sz w:val="22"/>
          <w:szCs w:val="22"/>
        </w:rPr>
        <w:t>Travel to Iran</w:t>
      </w:r>
      <w:r w:rsidRPr="00A57414">
        <w:rPr>
          <w:rFonts w:ascii="Arial" w:hAnsi="Arial" w:cs="Arial"/>
          <w:sz w:val="22"/>
          <w:szCs w:val="22"/>
        </w:rPr>
        <w:t xml:space="preserve"> to</w:t>
      </w:r>
      <w:r w:rsidR="00510BF9" w:rsidRPr="00A57414">
        <w:rPr>
          <w:rFonts w:ascii="Arial" w:hAnsi="Arial" w:cs="Arial"/>
          <w:sz w:val="22"/>
          <w:szCs w:val="22"/>
        </w:rPr>
        <w:t xml:space="preserve"> provide a service or assistance of any kind to any Iranian organization including but not limited to academic or research institutions: for example, advising on research methodologies, </w:t>
      </w:r>
      <w:r>
        <w:rPr>
          <w:rFonts w:ascii="Arial" w:hAnsi="Arial" w:cs="Arial"/>
          <w:sz w:val="22"/>
          <w:szCs w:val="22"/>
        </w:rPr>
        <w:t xml:space="preserve">survey training, </w:t>
      </w:r>
      <w:r w:rsidR="00510BF9" w:rsidRPr="00A57414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curement, business management </w:t>
      </w:r>
    </w:p>
    <w:p w14:paraId="3A1405C9" w14:textId="5759D756" w:rsidR="003D58AF" w:rsidRPr="00A57414" w:rsidRDefault="00A57414" w:rsidP="00A57414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C96661">
        <w:rPr>
          <w:rFonts w:ascii="Arial" w:hAnsi="Arial" w:cs="Arial"/>
          <w:sz w:val="22"/>
          <w:szCs w:val="22"/>
        </w:rPr>
        <w:t>Provide</w:t>
      </w:r>
      <w:r w:rsidR="00510BF9" w:rsidRPr="00A57414">
        <w:rPr>
          <w:rFonts w:ascii="Arial" w:hAnsi="Arial" w:cs="Arial"/>
          <w:sz w:val="22"/>
          <w:szCs w:val="22"/>
        </w:rPr>
        <w:t xml:space="preserve"> a service or assistance of any kind from </w:t>
      </w:r>
      <w:r w:rsidR="00354440">
        <w:rPr>
          <w:rFonts w:ascii="Arial" w:hAnsi="Arial" w:cs="Arial"/>
        </w:rPr>
        <w:t>FIU</w:t>
      </w:r>
      <w:r w:rsidR="00510BF9" w:rsidRPr="00A57414">
        <w:rPr>
          <w:rFonts w:ascii="Arial" w:hAnsi="Arial" w:cs="Arial"/>
          <w:sz w:val="22"/>
          <w:szCs w:val="22"/>
        </w:rPr>
        <w:t xml:space="preserve"> to any Iranian organization including but not limited to academic or research institutions      </w:t>
      </w:r>
    </w:p>
    <w:p w14:paraId="3A1405CA" w14:textId="77777777" w:rsidR="003D58AF" w:rsidRPr="00A57414" w:rsidRDefault="00A57414" w:rsidP="00A57414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3D58AF" w:rsidRPr="00A57414">
        <w:rPr>
          <w:rFonts w:ascii="Arial" w:hAnsi="Arial" w:cs="Arial"/>
          <w:sz w:val="22"/>
          <w:szCs w:val="22"/>
        </w:rPr>
        <w:t>Participate in educational courses at an Iranian university</w:t>
      </w:r>
      <w:r w:rsidR="00C96661">
        <w:rPr>
          <w:rFonts w:ascii="Arial" w:hAnsi="Arial" w:cs="Arial"/>
          <w:sz w:val="22"/>
          <w:szCs w:val="22"/>
        </w:rPr>
        <w:t>, for example as part of an independent study</w:t>
      </w:r>
    </w:p>
    <w:p w14:paraId="3A1405CB" w14:textId="77777777" w:rsidR="00C96661" w:rsidRDefault="00A57414" w:rsidP="00C96661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C96661">
        <w:rPr>
          <w:rFonts w:ascii="Arial" w:hAnsi="Arial" w:cs="Arial"/>
          <w:sz w:val="22"/>
          <w:szCs w:val="22"/>
        </w:rPr>
        <w:t>Participate in publication or peer review activities with Iranian institution, editorial board, or colleague based in Iran</w:t>
      </w:r>
    </w:p>
    <w:p w14:paraId="3A1405CC" w14:textId="77777777" w:rsidR="00C96661" w:rsidRDefault="00C96661" w:rsidP="00C96661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646CB">
        <w:rPr>
          <w:rFonts w:ascii="Arial" w:hAnsi="Arial" w:cs="Arial"/>
          <w:sz w:val="22"/>
          <w:szCs w:val="22"/>
        </w:rPr>
      </w:r>
      <w:r w:rsidR="00B646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A57414">
        <w:rPr>
          <w:rFonts w:ascii="Arial" w:hAnsi="Arial" w:cs="Arial"/>
          <w:sz w:val="22"/>
          <w:szCs w:val="22"/>
        </w:rPr>
        <w:t xml:space="preserve"> </w:t>
      </w:r>
      <w:r w:rsidR="003D58AF" w:rsidRPr="00A57414">
        <w:rPr>
          <w:rFonts w:ascii="Arial" w:hAnsi="Arial" w:cs="Arial"/>
          <w:sz w:val="22"/>
          <w:szCs w:val="22"/>
        </w:rPr>
        <w:t>Any other</w:t>
      </w:r>
      <w:r>
        <w:rPr>
          <w:rFonts w:ascii="Arial" w:hAnsi="Arial" w:cs="Arial"/>
          <w:sz w:val="22"/>
          <w:szCs w:val="22"/>
        </w:rPr>
        <w:t xml:space="preserve"> activities</w:t>
      </w:r>
    </w:p>
    <w:p w14:paraId="3A1405CD" w14:textId="77777777" w:rsidR="003D58AF" w:rsidRDefault="003D58AF" w:rsidP="00C96661">
      <w:pPr>
        <w:pStyle w:val="Default"/>
        <w:ind w:left="360"/>
        <w:rPr>
          <w:rFonts w:ascii="Arial" w:hAnsi="Arial" w:cs="Arial"/>
        </w:rPr>
      </w:pPr>
      <w:r w:rsidRPr="00C96661">
        <w:rPr>
          <w:rFonts w:ascii="Arial" w:hAnsi="Arial" w:cs="Arial"/>
          <w:sz w:val="22"/>
          <w:szCs w:val="22"/>
        </w:rPr>
        <w:t>If you checked “other activities,” please specify:</w:t>
      </w:r>
      <w:r w:rsidR="00A57414" w:rsidRPr="00C96661">
        <w:rPr>
          <w:rFonts w:ascii="Arial" w:hAnsi="Arial" w:cs="Arial"/>
          <w:sz w:val="22"/>
          <w:szCs w:val="22"/>
        </w:rPr>
        <w:t xml:space="preserve"> </w:t>
      </w:r>
      <w:r w:rsidR="00A57414" w:rsidRPr="00C966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57414" w:rsidRPr="00C96661">
        <w:rPr>
          <w:rFonts w:ascii="Arial" w:hAnsi="Arial" w:cs="Arial"/>
        </w:rPr>
        <w:instrText xml:space="preserve"> FORMTEXT </w:instrText>
      </w:r>
      <w:r w:rsidR="00A57414" w:rsidRPr="00C96661">
        <w:rPr>
          <w:rFonts w:ascii="Arial" w:hAnsi="Arial" w:cs="Arial"/>
        </w:rPr>
      </w:r>
      <w:r w:rsidR="00A57414" w:rsidRPr="00C96661">
        <w:rPr>
          <w:rFonts w:ascii="Arial" w:hAnsi="Arial" w:cs="Arial"/>
        </w:rPr>
        <w:fldChar w:fldCharType="separate"/>
      </w:r>
      <w:r w:rsidR="00A57414">
        <w:rPr>
          <w:noProof/>
        </w:rPr>
        <w:t> </w:t>
      </w:r>
      <w:r w:rsidR="00A57414">
        <w:rPr>
          <w:noProof/>
        </w:rPr>
        <w:t> </w:t>
      </w:r>
      <w:r w:rsidR="00A57414">
        <w:rPr>
          <w:noProof/>
        </w:rPr>
        <w:t> </w:t>
      </w:r>
      <w:r w:rsidR="00A57414">
        <w:rPr>
          <w:noProof/>
        </w:rPr>
        <w:t> </w:t>
      </w:r>
      <w:r w:rsidR="00A57414">
        <w:rPr>
          <w:noProof/>
        </w:rPr>
        <w:t> </w:t>
      </w:r>
      <w:r w:rsidR="00A57414" w:rsidRPr="00C96661">
        <w:rPr>
          <w:rFonts w:ascii="Arial" w:hAnsi="Arial" w:cs="Arial"/>
        </w:rPr>
        <w:fldChar w:fldCharType="end"/>
      </w:r>
      <w:bookmarkEnd w:id="1"/>
    </w:p>
    <w:p w14:paraId="3A1405CE" w14:textId="77777777" w:rsidR="00C96661" w:rsidRPr="00C96661" w:rsidRDefault="00C96661" w:rsidP="00C96661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3A1405CF" w14:textId="77777777" w:rsidR="00C96661" w:rsidRPr="00C96661" w:rsidRDefault="00510BF9" w:rsidP="00C96661">
      <w:pPr>
        <w:pStyle w:val="Default"/>
        <w:numPr>
          <w:ilvl w:val="0"/>
          <w:numId w:val="2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any of the foregoing transactions, please provide </w:t>
      </w:r>
      <w:r w:rsidRPr="00950AE5">
        <w:rPr>
          <w:rFonts w:ascii="Arial" w:hAnsi="Arial" w:cs="Arial"/>
          <w:sz w:val="22"/>
          <w:szCs w:val="22"/>
        </w:rPr>
        <w:t xml:space="preserve">a list of persons and entities you will be visiting </w:t>
      </w:r>
      <w:r>
        <w:rPr>
          <w:rFonts w:ascii="Arial" w:hAnsi="Arial" w:cs="Arial"/>
          <w:sz w:val="22"/>
          <w:szCs w:val="22"/>
        </w:rPr>
        <w:t>and/</w:t>
      </w:r>
      <w:r w:rsidRPr="00950AE5">
        <w:rPr>
          <w:rFonts w:ascii="Arial" w:hAnsi="Arial" w:cs="Arial"/>
          <w:sz w:val="22"/>
          <w:szCs w:val="22"/>
        </w:rPr>
        <w:t xml:space="preserve">or engaging </w:t>
      </w:r>
      <w:r>
        <w:rPr>
          <w:rFonts w:ascii="Arial" w:hAnsi="Arial" w:cs="Arial"/>
          <w:sz w:val="22"/>
          <w:szCs w:val="22"/>
        </w:rPr>
        <w:t>so that we may</w:t>
      </w:r>
      <w:r w:rsidRPr="00950AE5">
        <w:rPr>
          <w:rFonts w:ascii="Arial" w:hAnsi="Arial" w:cs="Arial"/>
          <w:sz w:val="22"/>
          <w:szCs w:val="22"/>
        </w:rPr>
        <w:t xml:space="preserve"> screen for r</w:t>
      </w:r>
      <w:r>
        <w:rPr>
          <w:rFonts w:ascii="Arial" w:hAnsi="Arial" w:cs="Arial"/>
          <w:sz w:val="22"/>
          <w:szCs w:val="22"/>
        </w:rPr>
        <w:t>estricted parties or entities:</w:t>
      </w:r>
      <w:r w:rsidR="00A57414">
        <w:rPr>
          <w:rFonts w:ascii="Arial" w:hAnsi="Arial" w:cs="Arial"/>
          <w:sz w:val="22"/>
          <w:szCs w:val="22"/>
        </w:rPr>
        <w:t xml:space="preserve"> </w:t>
      </w:r>
      <w:r w:rsidR="00A574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7414">
        <w:rPr>
          <w:rFonts w:ascii="Arial" w:hAnsi="Arial" w:cs="Arial"/>
          <w:sz w:val="22"/>
          <w:szCs w:val="22"/>
        </w:rPr>
        <w:instrText xml:space="preserve"> FORMTEXT </w:instrText>
      </w:r>
      <w:r w:rsidR="00A57414">
        <w:rPr>
          <w:rFonts w:ascii="Arial" w:hAnsi="Arial" w:cs="Arial"/>
          <w:sz w:val="22"/>
          <w:szCs w:val="22"/>
        </w:rPr>
      </w:r>
      <w:r w:rsidR="00A57414">
        <w:rPr>
          <w:rFonts w:ascii="Arial" w:hAnsi="Arial" w:cs="Arial"/>
          <w:sz w:val="22"/>
          <w:szCs w:val="22"/>
        </w:rPr>
        <w:fldChar w:fldCharType="separate"/>
      </w:r>
      <w:r w:rsidR="00A57414">
        <w:rPr>
          <w:rFonts w:ascii="Arial" w:hAnsi="Arial" w:cs="Arial"/>
          <w:noProof/>
          <w:sz w:val="22"/>
          <w:szCs w:val="22"/>
        </w:rPr>
        <w:t> </w:t>
      </w:r>
      <w:r w:rsidR="00A57414">
        <w:rPr>
          <w:rFonts w:ascii="Arial" w:hAnsi="Arial" w:cs="Arial"/>
          <w:noProof/>
          <w:sz w:val="22"/>
          <w:szCs w:val="22"/>
        </w:rPr>
        <w:t> </w:t>
      </w:r>
      <w:r w:rsidR="00A57414">
        <w:rPr>
          <w:rFonts w:ascii="Arial" w:hAnsi="Arial" w:cs="Arial"/>
          <w:noProof/>
          <w:sz w:val="22"/>
          <w:szCs w:val="22"/>
        </w:rPr>
        <w:t> </w:t>
      </w:r>
      <w:r w:rsidR="00A57414">
        <w:rPr>
          <w:rFonts w:ascii="Arial" w:hAnsi="Arial" w:cs="Arial"/>
          <w:noProof/>
          <w:sz w:val="22"/>
          <w:szCs w:val="22"/>
        </w:rPr>
        <w:t> </w:t>
      </w:r>
      <w:r w:rsidR="00A57414">
        <w:rPr>
          <w:rFonts w:ascii="Arial" w:hAnsi="Arial" w:cs="Arial"/>
          <w:noProof/>
          <w:sz w:val="22"/>
          <w:szCs w:val="22"/>
        </w:rPr>
        <w:t> </w:t>
      </w:r>
      <w:r w:rsidR="00A57414">
        <w:rPr>
          <w:rFonts w:ascii="Arial" w:hAnsi="Arial" w:cs="Arial"/>
          <w:sz w:val="22"/>
          <w:szCs w:val="22"/>
        </w:rPr>
        <w:fldChar w:fldCharType="end"/>
      </w:r>
    </w:p>
    <w:p w14:paraId="3A1405D0" w14:textId="77777777" w:rsidR="00C96661" w:rsidRDefault="00510BF9" w:rsidP="00140799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 w:rsidRPr="00C96661">
        <w:rPr>
          <w:rFonts w:ascii="Arial" w:hAnsi="Arial" w:cs="Arial"/>
        </w:rPr>
        <w:t>If travel is involved, d</w:t>
      </w:r>
      <w:r w:rsidR="002E47D2" w:rsidRPr="00C96661">
        <w:rPr>
          <w:rFonts w:ascii="Arial" w:hAnsi="Arial" w:cs="Arial"/>
        </w:rPr>
        <w:t xml:space="preserve">o you intend to </w:t>
      </w:r>
      <w:r w:rsidR="000E0356" w:rsidRPr="00C96661">
        <w:rPr>
          <w:rFonts w:ascii="Arial" w:hAnsi="Arial" w:cs="Arial"/>
        </w:rPr>
        <w:t>bring with you any items besides baggage for personal use?</w:t>
      </w:r>
      <w:r w:rsidRPr="00C96661">
        <w:rPr>
          <w:rFonts w:ascii="Arial" w:hAnsi="Arial" w:cs="Arial"/>
        </w:rPr>
        <w:t xml:space="preserve"> Such items may include but not be limited to </w:t>
      </w:r>
      <w:r w:rsidR="00873DAF" w:rsidRPr="00C96661">
        <w:rPr>
          <w:rFonts w:ascii="Arial" w:hAnsi="Arial" w:cs="Arial"/>
        </w:rPr>
        <w:t>research instruments, samples</w:t>
      </w:r>
      <w:r w:rsidR="00C96661" w:rsidRPr="00C96661">
        <w:rPr>
          <w:rFonts w:ascii="Arial" w:hAnsi="Arial" w:cs="Arial"/>
        </w:rPr>
        <w:t>, prototypes, proprietary data</w:t>
      </w:r>
      <w:r w:rsidR="00C96661">
        <w:rPr>
          <w:rFonts w:ascii="Arial" w:hAnsi="Arial" w:cs="Arial"/>
        </w:rPr>
        <w:t xml:space="preserve"> </w:t>
      </w:r>
      <w:r w:rsidR="00C96661" w:rsidRPr="002614D4">
        <w:rPr>
          <w:rFonts w:ascii="Arial" w:hAnsi="Arial" w:cs="Arial"/>
          <w:color w:val="000000"/>
        </w:rPr>
        <w:t>(excluding your laptop, camera or hand-held communication device)</w:t>
      </w:r>
      <w:r w:rsidR="00C96661" w:rsidRPr="00C96661">
        <w:rPr>
          <w:rFonts w:ascii="Arial" w:hAnsi="Arial" w:cs="Arial"/>
        </w:rPr>
        <w:t>.</w:t>
      </w:r>
    </w:p>
    <w:p w14:paraId="3A1405D1" w14:textId="77777777" w:rsidR="00C96661" w:rsidRDefault="00C96661" w:rsidP="00C96661">
      <w:pPr>
        <w:pStyle w:val="ListParagraph"/>
        <w:ind w:left="360"/>
        <w:rPr>
          <w:rFonts w:ascii="Arial" w:hAnsi="Arial" w:cs="Arial"/>
          <w:color w:val="000000"/>
        </w:rPr>
      </w:pPr>
      <w:r w:rsidRPr="002614D4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  <w:color w:val="000000"/>
        </w:rPr>
        <w:instrText xml:space="preserve"> FORMCHECKBOX </w:instrText>
      </w:r>
      <w:r w:rsidR="00B646CB">
        <w:rPr>
          <w:rFonts w:ascii="Arial" w:hAnsi="Arial" w:cs="Arial"/>
          <w:color w:val="000000"/>
        </w:rPr>
      </w:r>
      <w:r w:rsidR="00B646CB">
        <w:rPr>
          <w:rFonts w:ascii="Arial" w:hAnsi="Arial" w:cs="Arial"/>
          <w:color w:val="000000"/>
        </w:rPr>
        <w:fldChar w:fldCharType="separate"/>
      </w:r>
      <w:r w:rsidRPr="002614D4">
        <w:rPr>
          <w:rFonts w:ascii="Arial" w:hAnsi="Arial" w:cs="Arial"/>
          <w:color w:val="000000"/>
        </w:rPr>
        <w:fldChar w:fldCharType="end"/>
      </w:r>
      <w:r w:rsidRPr="002614D4">
        <w:rPr>
          <w:rFonts w:ascii="Arial" w:hAnsi="Arial" w:cs="Arial"/>
          <w:color w:val="000000"/>
        </w:rPr>
        <w:t xml:space="preserve"> Yes</w:t>
      </w:r>
      <w:r w:rsidRPr="002614D4">
        <w:rPr>
          <w:rFonts w:ascii="Arial" w:hAnsi="Arial" w:cs="Arial"/>
          <w:color w:val="000000"/>
        </w:rPr>
        <w:tab/>
      </w:r>
      <w:r w:rsidRPr="002614D4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  <w:color w:val="000000"/>
        </w:rPr>
        <w:instrText xml:space="preserve"> FORMCHECKBOX </w:instrText>
      </w:r>
      <w:r w:rsidR="00B646CB">
        <w:rPr>
          <w:rFonts w:ascii="Arial" w:hAnsi="Arial" w:cs="Arial"/>
          <w:color w:val="000000"/>
        </w:rPr>
      </w:r>
      <w:r w:rsidR="00B646CB">
        <w:rPr>
          <w:rFonts w:ascii="Arial" w:hAnsi="Arial" w:cs="Arial"/>
          <w:color w:val="000000"/>
        </w:rPr>
        <w:fldChar w:fldCharType="separate"/>
      </w:r>
      <w:r w:rsidRPr="002614D4">
        <w:rPr>
          <w:rFonts w:ascii="Arial" w:hAnsi="Arial" w:cs="Arial"/>
          <w:color w:val="000000"/>
        </w:rPr>
        <w:fldChar w:fldCharType="end"/>
      </w:r>
      <w:r w:rsidRPr="002614D4">
        <w:rPr>
          <w:rFonts w:ascii="Arial" w:hAnsi="Arial" w:cs="Arial"/>
          <w:color w:val="000000"/>
        </w:rPr>
        <w:t xml:space="preserve"> No</w:t>
      </w:r>
    </w:p>
    <w:p w14:paraId="3A1405D2" w14:textId="77777777" w:rsidR="0040712D" w:rsidRPr="00C96661" w:rsidRDefault="0040712D" w:rsidP="00C96661">
      <w:pPr>
        <w:pStyle w:val="ListParagraph"/>
        <w:ind w:left="360"/>
        <w:rPr>
          <w:rFonts w:ascii="Arial" w:hAnsi="Arial" w:cs="Arial"/>
          <w:color w:val="000000"/>
        </w:rPr>
      </w:pPr>
      <w:r w:rsidRPr="00C96661">
        <w:rPr>
          <w:rFonts w:ascii="Arial" w:hAnsi="Arial" w:cs="Arial"/>
        </w:rPr>
        <w:t xml:space="preserve">If yes, please specify what you intend to bring: </w:t>
      </w:r>
      <w:r w:rsidR="00C96661" w:rsidRPr="00C966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661" w:rsidRPr="00C96661">
        <w:rPr>
          <w:rFonts w:ascii="Arial" w:hAnsi="Arial" w:cs="Arial"/>
        </w:rPr>
        <w:instrText xml:space="preserve"> FORMTEXT </w:instrText>
      </w:r>
      <w:r w:rsidR="00C96661" w:rsidRPr="00C96661">
        <w:rPr>
          <w:rFonts w:ascii="Arial" w:hAnsi="Arial" w:cs="Arial"/>
        </w:rPr>
      </w:r>
      <w:r w:rsidR="00C96661" w:rsidRPr="00C96661">
        <w:rPr>
          <w:rFonts w:ascii="Arial" w:hAnsi="Arial" w:cs="Arial"/>
        </w:rPr>
        <w:fldChar w:fldCharType="separate"/>
      </w:r>
      <w:r w:rsidR="00C96661">
        <w:rPr>
          <w:noProof/>
        </w:rPr>
        <w:t> </w:t>
      </w:r>
      <w:r w:rsidR="00C96661">
        <w:rPr>
          <w:noProof/>
        </w:rPr>
        <w:t> </w:t>
      </w:r>
      <w:r w:rsidR="00C96661">
        <w:rPr>
          <w:noProof/>
        </w:rPr>
        <w:t> </w:t>
      </w:r>
      <w:r w:rsidR="00C96661">
        <w:rPr>
          <w:noProof/>
        </w:rPr>
        <w:t> </w:t>
      </w:r>
      <w:r w:rsidR="00C96661">
        <w:rPr>
          <w:noProof/>
        </w:rPr>
        <w:t> </w:t>
      </w:r>
      <w:r w:rsidR="00C96661" w:rsidRPr="00C96661">
        <w:rPr>
          <w:rFonts w:ascii="Arial" w:hAnsi="Arial" w:cs="Arial"/>
        </w:rPr>
        <w:fldChar w:fldCharType="end"/>
      </w:r>
    </w:p>
    <w:p w14:paraId="3A1405D3" w14:textId="77777777" w:rsidR="000E0356" w:rsidRDefault="0040712D" w:rsidP="00510BF9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While in Iran, d</w:t>
      </w:r>
      <w:r w:rsidR="000E0356">
        <w:rPr>
          <w:rFonts w:ascii="Arial" w:hAnsi="Arial" w:cs="Arial"/>
        </w:rPr>
        <w:t>o you intend to remit payment for anything besides the following:</w:t>
      </w:r>
    </w:p>
    <w:p w14:paraId="3A1405D4" w14:textId="77777777" w:rsidR="000E0356" w:rsidRDefault="000E0356" w:rsidP="00510BF9">
      <w:pPr>
        <w:pStyle w:val="ListParagraph"/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Living expenses</w:t>
      </w:r>
      <w:r w:rsidR="0040712D">
        <w:rPr>
          <w:rFonts w:ascii="Arial" w:hAnsi="Arial" w:cs="Arial"/>
        </w:rPr>
        <w:t xml:space="preserve"> (such as food, transportation, and lodging)</w:t>
      </w:r>
    </w:p>
    <w:p w14:paraId="3A1405D5" w14:textId="77777777" w:rsidR="000E0356" w:rsidRDefault="000E0356" w:rsidP="00510BF9">
      <w:pPr>
        <w:pStyle w:val="ListParagraph"/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Goo</w:t>
      </w:r>
      <w:r w:rsidR="0040712D">
        <w:rPr>
          <w:rFonts w:ascii="Arial" w:hAnsi="Arial" w:cs="Arial"/>
        </w:rPr>
        <w:t>ds or services for personal use</w:t>
      </w:r>
    </w:p>
    <w:p w14:paraId="3A1405D6" w14:textId="77777777" w:rsidR="0040712D" w:rsidRDefault="00C96661" w:rsidP="00C96661">
      <w:pPr>
        <w:pStyle w:val="Default"/>
        <w:spacing w:after="160"/>
        <w:ind w:firstLine="720"/>
        <w:rPr>
          <w:rFonts w:ascii="Arial" w:hAnsi="Arial" w:cs="Arial"/>
          <w:sz w:val="22"/>
          <w:szCs w:val="22"/>
        </w:rPr>
      </w:pPr>
      <w:r w:rsidRPr="002614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</w:rPr>
        <w:instrText xml:space="preserve"> FORMCHECKBOX </w:instrText>
      </w:r>
      <w:r w:rsidR="00B646CB">
        <w:rPr>
          <w:rFonts w:ascii="Arial" w:hAnsi="Arial" w:cs="Arial"/>
        </w:rPr>
      </w:r>
      <w:r w:rsidR="00B646CB">
        <w:rPr>
          <w:rFonts w:ascii="Arial" w:hAnsi="Arial" w:cs="Arial"/>
        </w:rPr>
        <w:fldChar w:fldCharType="separate"/>
      </w:r>
      <w:r w:rsidRPr="002614D4">
        <w:rPr>
          <w:rFonts w:ascii="Arial" w:hAnsi="Arial" w:cs="Arial"/>
        </w:rPr>
        <w:fldChar w:fldCharType="end"/>
      </w:r>
      <w:r w:rsidRPr="002614D4">
        <w:rPr>
          <w:rFonts w:ascii="Arial" w:hAnsi="Arial" w:cs="Arial"/>
        </w:rPr>
        <w:t xml:space="preserve"> </w:t>
      </w:r>
      <w:r w:rsidR="0040712D">
        <w:rPr>
          <w:rFonts w:ascii="Arial" w:hAnsi="Arial" w:cs="Arial"/>
          <w:sz w:val="22"/>
          <w:szCs w:val="22"/>
        </w:rPr>
        <w:t>Yes, I will remit payment for some other reason</w:t>
      </w:r>
    </w:p>
    <w:p w14:paraId="3A1405D7" w14:textId="77777777" w:rsidR="0040712D" w:rsidRDefault="00C96661" w:rsidP="00C96661">
      <w:pPr>
        <w:pStyle w:val="Default"/>
        <w:spacing w:after="160"/>
        <w:ind w:firstLine="720"/>
        <w:rPr>
          <w:rFonts w:ascii="Arial" w:hAnsi="Arial" w:cs="Arial"/>
          <w:sz w:val="22"/>
          <w:szCs w:val="22"/>
        </w:rPr>
      </w:pPr>
      <w:r w:rsidRPr="002614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</w:rPr>
        <w:instrText xml:space="preserve"> FORMCHECKBOX </w:instrText>
      </w:r>
      <w:r w:rsidR="00B646CB">
        <w:rPr>
          <w:rFonts w:ascii="Arial" w:hAnsi="Arial" w:cs="Arial"/>
        </w:rPr>
      </w:r>
      <w:r w:rsidR="00B646CB">
        <w:rPr>
          <w:rFonts w:ascii="Arial" w:hAnsi="Arial" w:cs="Arial"/>
        </w:rPr>
        <w:fldChar w:fldCharType="separate"/>
      </w:r>
      <w:r w:rsidRPr="002614D4">
        <w:rPr>
          <w:rFonts w:ascii="Arial" w:hAnsi="Arial" w:cs="Arial"/>
        </w:rPr>
        <w:fldChar w:fldCharType="end"/>
      </w:r>
      <w:r w:rsidRPr="002614D4">
        <w:rPr>
          <w:rFonts w:ascii="Arial" w:hAnsi="Arial" w:cs="Arial"/>
        </w:rPr>
        <w:t xml:space="preserve"> </w:t>
      </w:r>
      <w:r w:rsidR="0040712D">
        <w:rPr>
          <w:rFonts w:ascii="Arial" w:hAnsi="Arial" w:cs="Arial"/>
          <w:sz w:val="22"/>
          <w:szCs w:val="22"/>
        </w:rPr>
        <w:t>No, I will only remit payment for the reasons described above</w:t>
      </w:r>
    </w:p>
    <w:p w14:paraId="3A1405D8" w14:textId="77777777" w:rsidR="0040712D" w:rsidRDefault="0040712D" w:rsidP="0040712D">
      <w:pPr>
        <w:pStyle w:val="ListParagraph"/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If yes, please specify what goods or services you intend to remit payment for:</w:t>
      </w:r>
      <w:r w:rsidR="00C96661">
        <w:rPr>
          <w:rFonts w:ascii="Arial" w:hAnsi="Arial" w:cs="Arial"/>
        </w:rPr>
        <w:t xml:space="preserve"> </w:t>
      </w:r>
      <w:r w:rsidR="00C966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661">
        <w:rPr>
          <w:rFonts w:ascii="Arial" w:hAnsi="Arial" w:cs="Arial"/>
        </w:rPr>
        <w:instrText xml:space="preserve"> FORMTEXT </w:instrText>
      </w:r>
      <w:r w:rsidR="00C96661">
        <w:rPr>
          <w:rFonts w:ascii="Arial" w:hAnsi="Arial" w:cs="Arial"/>
        </w:rPr>
      </w:r>
      <w:r w:rsidR="00C96661">
        <w:rPr>
          <w:rFonts w:ascii="Arial" w:hAnsi="Arial" w:cs="Arial"/>
        </w:rPr>
        <w:fldChar w:fldCharType="separate"/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</w:rPr>
        <w:fldChar w:fldCharType="end"/>
      </w:r>
    </w:p>
    <w:p w14:paraId="3A1405D9" w14:textId="77777777" w:rsidR="006757DF" w:rsidRDefault="006757DF" w:rsidP="0040712D">
      <w:pPr>
        <w:pStyle w:val="ListParagraph"/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Please specify to whom you will remit payment:</w:t>
      </w:r>
      <w:r w:rsidR="00C96661">
        <w:rPr>
          <w:rFonts w:ascii="Arial" w:hAnsi="Arial" w:cs="Arial"/>
        </w:rPr>
        <w:t xml:space="preserve"> </w:t>
      </w:r>
      <w:r w:rsidR="00C966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661">
        <w:rPr>
          <w:rFonts w:ascii="Arial" w:hAnsi="Arial" w:cs="Arial"/>
        </w:rPr>
        <w:instrText xml:space="preserve"> FORMTEXT </w:instrText>
      </w:r>
      <w:r w:rsidR="00C96661">
        <w:rPr>
          <w:rFonts w:ascii="Arial" w:hAnsi="Arial" w:cs="Arial"/>
        </w:rPr>
      </w:r>
      <w:r w:rsidR="00C96661">
        <w:rPr>
          <w:rFonts w:ascii="Arial" w:hAnsi="Arial" w:cs="Arial"/>
        </w:rPr>
        <w:fldChar w:fldCharType="separate"/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</w:rPr>
        <w:fldChar w:fldCharType="end"/>
      </w:r>
    </w:p>
    <w:p w14:paraId="3A1405DA" w14:textId="77777777" w:rsidR="000E0356" w:rsidRDefault="000E0356" w:rsidP="0040712D">
      <w:pPr>
        <w:pStyle w:val="ListParagraph"/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</w:p>
    <w:p w14:paraId="3A1405DB" w14:textId="77777777" w:rsidR="00C4720D" w:rsidRDefault="0040712D" w:rsidP="00510BF9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Do you intend to bring any items back from Iran</w:t>
      </w:r>
      <w:r w:rsidR="006757DF">
        <w:rPr>
          <w:rFonts w:ascii="Arial" w:hAnsi="Arial" w:cs="Arial"/>
        </w:rPr>
        <w:t xml:space="preserve">, besides </w:t>
      </w:r>
      <w:r w:rsidR="00C4720D">
        <w:rPr>
          <w:rFonts w:ascii="Arial" w:hAnsi="Arial" w:cs="Arial"/>
        </w:rPr>
        <w:t>the following items:</w:t>
      </w:r>
    </w:p>
    <w:p w14:paraId="3A1405DC" w14:textId="77777777" w:rsidR="000E0356" w:rsidRDefault="00C4720D" w:rsidP="00510BF9">
      <w:pPr>
        <w:pStyle w:val="ListParagraph"/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35F07">
        <w:rPr>
          <w:rFonts w:ascii="Arial" w:hAnsi="Arial" w:cs="Arial"/>
        </w:rPr>
        <w:t>ccompanied baggage for personal use</w:t>
      </w:r>
    </w:p>
    <w:p w14:paraId="3A1405DD" w14:textId="77777777" w:rsidR="00C4720D" w:rsidRDefault="00C4720D" w:rsidP="00510BF9">
      <w:pPr>
        <w:pStyle w:val="ListParagraph"/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Gifts valued at $100 or less</w:t>
      </w:r>
    </w:p>
    <w:p w14:paraId="3A1405DE" w14:textId="77777777" w:rsidR="00C4720D" w:rsidRDefault="00C4720D" w:rsidP="00510BF9">
      <w:pPr>
        <w:pStyle w:val="ListParagraph"/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Information or informational materials</w:t>
      </w:r>
    </w:p>
    <w:p w14:paraId="3A1405DF" w14:textId="77777777" w:rsidR="00C4720D" w:rsidRDefault="00C4720D" w:rsidP="00510BF9">
      <w:pPr>
        <w:pStyle w:val="ListParagraph"/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Household and personal effects </w:t>
      </w:r>
      <w:r w:rsidR="003F3700">
        <w:rPr>
          <w:rFonts w:ascii="Arial" w:hAnsi="Arial" w:cs="Arial"/>
        </w:rPr>
        <w:t xml:space="preserve">belonging to you and </w:t>
      </w:r>
      <w:r>
        <w:rPr>
          <w:rFonts w:ascii="Arial" w:hAnsi="Arial" w:cs="Arial"/>
        </w:rPr>
        <w:t xml:space="preserve">not intended for </w:t>
      </w:r>
      <w:r w:rsidR="003F3700">
        <w:rPr>
          <w:rFonts w:ascii="Arial" w:hAnsi="Arial" w:cs="Arial"/>
        </w:rPr>
        <w:t xml:space="preserve">any other person or for </w:t>
      </w:r>
      <w:r>
        <w:rPr>
          <w:rFonts w:ascii="Arial" w:hAnsi="Arial" w:cs="Arial"/>
        </w:rPr>
        <w:t>sale</w:t>
      </w:r>
    </w:p>
    <w:p w14:paraId="3A1405E0" w14:textId="77777777" w:rsidR="00C4720D" w:rsidRDefault="00C96661" w:rsidP="00C96661">
      <w:pPr>
        <w:pStyle w:val="Default"/>
        <w:spacing w:after="160"/>
        <w:ind w:firstLine="720"/>
        <w:rPr>
          <w:rFonts w:ascii="Arial" w:hAnsi="Arial" w:cs="Arial"/>
          <w:sz w:val="22"/>
          <w:szCs w:val="22"/>
        </w:rPr>
      </w:pPr>
      <w:r w:rsidRPr="002614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</w:rPr>
        <w:instrText xml:space="preserve"> FORMCHECKBOX </w:instrText>
      </w:r>
      <w:r w:rsidR="00B646CB">
        <w:rPr>
          <w:rFonts w:ascii="Arial" w:hAnsi="Arial" w:cs="Arial"/>
        </w:rPr>
      </w:r>
      <w:r w:rsidR="00B646CB">
        <w:rPr>
          <w:rFonts w:ascii="Arial" w:hAnsi="Arial" w:cs="Arial"/>
        </w:rPr>
        <w:fldChar w:fldCharType="separate"/>
      </w:r>
      <w:r w:rsidRPr="002614D4">
        <w:rPr>
          <w:rFonts w:ascii="Arial" w:hAnsi="Arial" w:cs="Arial"/>
        </w:rPr>
        <w:fldChar w:fldCharType="end"/>
      </w:r>
      <w:r w:rsidRPr="002614D4">
        <w:rPr>
          <w:rFonts w:ascii="Arial" w:hAnsi="Arial" w:cs="Arial"/>
        </w:rPr>
        <w:t xml:space="preserve"> </w:t>
      </w:r>
      <w:r w:rsidR="0040712D" w:rsidRPr="00950AE5">
        <w:rPr>
          <w:rFonts w:ascii="Arial" w:hAnsi="Arial" w:cs="Arial"/>
          <w:sz w:val="22"/>
          <w:szCs w:val="22"/>
        </w:rPr>
        <w:t>Yes</w:t>
      </w:r>
      <w:r w:rsidR="00635F07">
        <w:rPr>
          <w:rFonts w:ascii="Arial" w:hAnsi="Arial" w:cs="Arial"/>
          <w:sz w:val="22"/>
          <w:szCs w:val="22"/>
        </w:rPr>
        <w:t>, I will import something besides</w:t>
      </w:r>
      <w:r w:rsidR="00C4720D">
        <w:rPr>
          <w:rFonts w:ascii="Arial" w:hAnsi="Arial" w:cs="Arial"/>
          <w:sz w:val="22"/>
          <w:szCs w:val="22"/>
        </w:rPr>
        <w:t xml:space="preserve"> the items listed above</w:t>
      </w:r>
    </w:p>
    <w:p w14:paraId="3A1405E1" w14:textId="77777777" w:rsidR="0040712D" w:rsidRPr="00950AE5" w:rsidRDefault="00C96661" w:rsidP="00C96661">
      <w:pPr>
        <w:pStyle w:val="Default"/>
        <w:spacing w:after="160"/>
        <w:ind w:firstLine="720"/>
        <w:rPr>
          <w:rFonts w:ascii="Arial" w:hAnsi="Arial" w:cs="Arial"/>
          <w:sz w:val="22"/>
          <w:szCs w:val="22"/>
        </w:rPr>
      </w:pPr>
      <w:r w:rsidRPr="002614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</w:rPr>
        <w:instrText xml:space="preserve"> FORMCHECKBOX </w:instrText>
      </w:r>
      <w:r w:rsidR="00B646CB">
        <w:rPr>
          <w:rFonts w:ascii="Arial" w:hAnsi="Arial" w:cs="Arial"/>
        </w:rPr>
      </w:r>
      <w:r w:rsidR="00B646CB">
        <w:rPr>
          <w:rFonts w:ascii="Arial" w:hAnsi="Arial" w:cs="Arial"/>
        </w:rPr>
        <w:fldChar w:fldCharType="separate"/>
      </w:r>
      <w:r w:rsidRPr="002614D4">
        <w:rPr>
          <w:rFonts w:ascii="Arial" w:hAnsi="Arial" w:cs="Arial"/>
        </w:rPr>
        <w:fldChar w:fldCharType="end"/>
      </w:r>
      <w:r w:rsidRPr="002614D4">
        <w:rPr>
          <w:rFonts w:ascii="Arial" w:hAnsi="Arial" w:cs="Arial"/>
        </w:rPr>
        <w:t xml:space="preserve"> </w:t>
      </w:r>
      <w:r w:rsidR="0040712D" w:rsidRPr="00950AE5">
        <w:rPr>
          <w:rFonts w:ascii="Arial" w:hAnsi="Arial" w:cs="Arial"/>
          <w:sz w:val="22"/>
          <w:szCs w:val="22"/>
        </w:rPr>
        <w:t>No</w:t>
      </w:r>
      <w:r w:rsidR="00C4720D">
        <w:rPr>
          <w:rFonts w:ascii="Arial" w:hAnsi="Arial" w:cs="Arial"/>
          <w:sz w:val="22"/>
          <w:szCs w:val="22"/>
        </w:rPr>
        <w:t>, I will only import items described above</w:t>
      </w:r>
    </w:p>
    <w:p w14:paraId="3A1405E2" w14:textId="77777777" w:rsidR="0040712D" w:rsidRDefault="0040712D" w:rsidP="0040712D">
      <w:pPr>
        <w:pStyle w:val="ListParagraph"/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If yes, please specify what item(s) you intend to import:</w:t>
      </w:r>
      <w:r w:rsidR="00C96661">
        <w:rPr>
          <w:rFonts w:ascii="Arial" w:hAnsi="Arial" w:cs="Arial"/>
        </w:rPr>
        <w:t xml:space="preserve"> </w:t>
      </w:r>
      <w:r w:rsidR="00C966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661">
        <w:rPr>
          <w:rFonts w:ascii="Arial" w:hAnsi="Arial" w:cs="Arial"/>
        </w:rPr>
        <w:instrText xml:space="preserve"> FORMTEXT </w:instrText>
      </w:r>
      <w:r w:rsidR="00C96661">
        <w:rPr>
          <w:rFonts w:ascii="Arial" w:hAnsi="Arial" w:cs="Arial"/>
        </w:rPr>
      </w:r>
      <w:r w:rsidR="00C96661">
        <w:rPr>
          <w:rFonts w:ascii="Arial" w:hAnsi="Arial" w:cs="Arial"/>
        </w:rPr>
        <w:fldChar w:fldCharType="separate"/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  <w:noProof/>
        </w:rPr>
        <w:t> </w:t>
      </w:r>
      <w:r w:rsidR="00C96661">
        <w:rPr>
          <w:rFonts w:ascii="Arial" w:hAnsi="Arial" w:cs="Arial"/>
        </w:rPr>
        <w:fldChar w:fldCharType="end"/>
      </w:r>
    </w:p>
    <w:p w14:paraId="3A1405E3" w14:textId="77777777" w:rsidR="00C96661" w:rsidRDefault="00C96661" w:rsidP="00C96661">
      <w:pPr>
        <w:pStyle w:val="ListParagraph"/>
        <w:tabs>
          <w:tab w:val="center" w:pos="4680"/>
          <w:tab w:val="right" w:pos="9360"/>
        </w:tabs>
        <w:spacing w:after="160" w:line="259" w:lineRule="auto"/>
        <w:ind w:left="360"/>
        <w:rPr>
          <w:rFonts w:ascii="Arial" w:hAnsi="Arial" w:cs="Arial"/>
        </w:rPr>
      </w:pPr>
    </w:p>
    <w:p w14:paraId="3A1405E4" w14:textId="77777777" w:rsidR="0040712D" w:rsidRPr="00873DAF" w:rsidRDefault="00873DAF" w:rsidP="00ED28CE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  <w:r w:rsidRPr="00873DAF">
        <w:rPr>
          <w:rFonts w:ascii="Arial" w:hAnsi="Arial" w:cs="Arial"/>
        </w:rPr>
        <w:t>Do you intend to import any item from Iran to support</w:t>
      </w:r>
      <w:r w:rsidR="00C96661">
        <w:rPr>
          <w:rFonts w:ascii="Arial" w:hAnsi="Arial" w:cs="Arial"/>
        </w:rPr>
        <w:t xml:space="preserve"> you</w:t>
      </w:r>
      <w:r w:rsidR="00D126D1">
        <w:rPr>
          <w:rFonts w:ascii="Arial" w:hAnsi="Arial" w:cs="Arial"/>
        </w:rPr>
        <w:t>r</w:t>
      </w:r>
      <w:r w:rsidR="00C96661">
        <w:rPr>
          <w:rFonts w:ascii="Arial" w:hAnsi="Arial" w:cs="Arial"/>
        </w:rPr>
        <w:t xml:space="preserve"> research activity, even i</w:t>
      </w:r>
      <w:r>
        <w:rPr>
          <w:rFonts w:ascii="Arial" w:hAnsi="Arial" w:cs="Arial"/>
        </w:rPr>
        <w:t>f</w:t>
      </w:r>
      <w:r w:rsidR="00C96661">
        <w:rPr>
          <w:rFonts w:ascii="Arial" w:hAnsi="Arial" w:cs="Arial"/>
        </w:rPr>
        <w:t xml:space="preserve"> the item is intended to be returned?</w:t>
      </w:r>
    </w:p>
    <w:p w14:paraId="3A1405E5" w14:textId="77777777" w:rsidR="00C96661" w:rsidRPr="002614D4" w:rsidRDefault="00C96661" w:rsidP="00C96661">
      <w:pPr>
        <w:pStyle w:val="ListParagraph"/>
        <w:ind w:left="360"/>
        <w:rPr>
          <w:rFonts w:ascii="Arial" w:hAnsi="Arial" w:cs="Arial"/>
          <w:color w:val="000000"/>
        </w:rPr>
      </w:pPr>
      <w:r w:rsidRPr="002614D4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  <w:color w:val="000000"/>
        </w:rPr>
        <w:instrText xml:space="preserve"> FORMCHECKBOX </w:instrText>
      </w:r>
      <w:r w:rsidR="00B646CB">
        <w:rPr>
          <w:rFonts w:ascii="Arial" w:hAnsi="Arial" w:cs="Arial"/>
          <w:color w:val="000000"/>
        </w:rPr>
      </w:r>
      <w:r w:rsidR="00B646CB">
        <w:rPr>
          <w:rFonts w:ascii="Arial" w:hAnsi="Arial" w:cs="Arial"/>
          <w:color w:val="000000"/>
        </w:rPr>
        <w:fldChar w:fldCharType="separate"/>
      </w:r>
      <w:r w:rsidRPr="002614D4">
        <w:rPr>
          <w:rFonts w:ascii="Arial" w:hAnsi="Arial" w:cs="Arial"/>
          <w:color w:val="000000"/>
        </w:rPr>
        <w:fldChar w:fldCharType="end"/>
      </w:r>
      <w:r w:rsidRPr="002614D4">
        <w:rPr>
          <w:rFonts w:ascii="Arial" w:hAnsi="Arial" w:cs="Arial"/>
          <w:color w:val="000000"/>
        </w:rPr>
        <w:t xml:space="preserve"> Yes</w:t>
      </w:r>
      <w:r w:rsidRPr="002614D4">
        <w:rPr>
          <w:rFonts w:ascii="Arial" w:hAnsi="Arial" w:cs="Arial"/>
          <w:color w:val="000000"/>
        </w:rPr>
        <w:tab/>
      </w:r>
      <w:r w:rsidRPr="002614D4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14D4">
        <w:rPr>
          <w:rFonts w:ascii="Arial" w:hAnsi="Arial" w:cs="Arial"/>
          <w:color w:val="000000"/>
        </w:rPr>
        <w:instrText xml:space="preserve"> FORMCHECKBOX </w:instrText>
      </w:r>
      <w:r w:rsidR="00B646CB">
        <w:rPr>
          <w:rFonts w:ascii="Arial" w:hAnsi="Arial" w:cs="Arial"/>
          <w:color w:val="000000"/>
        </w:rPr>
      </w:r>
      <w:r w:rsidR="00B646CB">
        <w:rPr>
          <w:rFonts w:ascii="Arial" w:hAnsi="Arial" w:cs="Arial"/>
          <w:color w:val="000000"/>
        </w:rPr>
        <w:fldChar w:fldCharType="separate"/>
      </w:r>
      <w:r w:rsidRPr="002614D4">
        <w:rPr>
          <w:rFonts w:ascii="Arial" w:hAnsi="Arial" w:cs="Arial"/>
          <w:color w:val="000000"/>
        </w:rPr>
        <w:fldChar w:fldCharType="end"/>
      </w:r>
      <w:r w:rsidRPr="002614D4">
        <w:rPr>
          <w:rFonts w:ascii="Arial" w:hAnsi="Arial" w:cs="Arial"/>
          <w:color w:val="000000"/>
        </w:rPr>
        <w:t xml:space="preserve"> No</w:t>
      </w:r>
    </w:p>
    <w:p w14:paraId="3A1405E6" w14:textId="77777777" w:rsidR="00D67D08" w:rsidRPr="00102A8E" w:rsidRDefault="00D67D08" w:rsidP="00D67D08">
      <w:pPr>
        <w:pStyle w:val="ListParagraph"/>
        <w:tabs>
          <w:tab w:val="center" w:pos="4680"/>
          <w:tab w:val="right" w:pos="9360"/>
        </w:tabs>
        <w:spacing w:after="160" w:line="259" w:lineRule="auto"/>
        <w:rPr>
          <w:rFonts w:ascii="Arial" w:hAnsi="Arial" w:cs="Arial"/>
        </w:rPr>
      </w:pPr>
    </w:p>
    <w:p w14:paraId="3A1405E7" w14:textId="77777777" w:rsidR="00510EE8" w:rsidRPr="00950AE5" w:rsidRDefault="00510EE8" w:rsidP="00510EE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A1405E8" w14:textId="77777777" w:rsidR="00423655" w:rsidRPr="00950AE5" w:rsidRDefault="00423655" w:rsidP="00510EE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sectPr w:rsidR="00423655" w:rsidRPr="00950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405EB" w14:textId="77777777" w:rsidR="00847CBC" w:rsidRDefault="00847CBC" w:rsidP="00DD0230">
      <w:pPr>
        <w:spacing w:after="0" w:line="240" w:lineRule="auto"/>
      </w:pPr>
      <w:r>
        <w:separator/>
      </w:r>
    </w:p>
  </w:endnote>
  <w:endnote w:type="continuationSeparator" w:id="0">
    <w:p w14:paraId="3A1405EC" w14:textId="77777777" w:rsidR="00847CBC" w:rsidRDefault="00847CBC" w:rsidP="00D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05EF" w14:textId="77777777" w:rsidR="00B115BE" w:rsidRDefault="00B11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53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405F0" w14:textId="77777777" w:rsidR="00B115BE" w:rsidRDefault="00B11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1405F1" w14:textId="77777777" w:rsidR="00B115BE" w:rsidRDefault="00B11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05F3" w14:textId="77777777" w:rsidR="00B115BE" w:rsidRDefault="00B11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405E9" w14:textId="77777777" w:rsidR="00847CBC" w:rsidRDefault="00847CBC" w:rsidP="00DD0230">
      <w:pPr>
        <w:spacing w:after="0" w:line="240" w:lineRule="auto"/>
      </w:pPr>
      <w:r>
        <w:separator/>
      </w:r>
    </w:p>
  </w:footnote>
  <w:footnote w:type="continuationSeparator" w:id="0">
    <w:p w14:paraId="3A1405EA" w14:textId="77777777" w:rsidR="00847CBC" w:rsidRDefault="00847CBC" w:rsidP="00D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05ED" w14:textId="77777777" w:rsidR="00B115BE" w:rsidRDefault="00B11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05EE" w14:textId="77777777" w:rsidR="00B115BE" w:rsidRDefault="00B115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05F2" w14:textId="77777777" w:rsidR="00B115BE" w:rsidRDefault="00B11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17FCE"/>
    <w:multiLevelType w:val="multilevel"/>
    <w:tmpl w:val="D4C8AB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6B974201"/>
    <w:multiLevelType w:val="hybridMultilevel"/>
    <w:tmpl w:val="8648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E2887"/>
    <w:multiLevelType w:val="hybridMultilevel"/>
    <w:tmpl w:val="E2D25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757E5"/>
    <w:multiLevelType w:val="hybridMultilevel"/>
    <w:tmpl w:val="4EFEF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209D3"/>
    <w:multiLevelType w:val="hybridMultilevel"/>
    <w:tmpl w:val="DD463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8B"/>
    <w:rsid w:val="000675FE"/>
    <w:rsid w:val="000E0356"/>
    <w:rsid w:val="00102A8E"/>
    <w:rsid w:val="00125BAC"/>
    <w:rsid w:val="0015463D"/>
    <w:rsid w:val="0018568E"/>
    <w:rsid w:val="001929A9"/>
    <w:rsid w:val="0019384D"/>
    <w:rsid w:val="001F3431"/>
    <w:rsid w:val="00214B25"/>
    <w:rsid w:val="00227158"/>
    <w:rsid w:val="002364E9"/>
    <w:rsid w:val="00270C8E"/>
    <w:rsid w:val="00297574"/>
    <w:rsid w:val="002E47D2"/>
    <w:rsid w:val="00335F62"/>
    <w:rsid w:val="00354440"/>
    <w:rsid w:val="003B5F25"/>
    <w:rsid w:val="003D58AF"/>
    <w:rsid w:val="003F3700"/>
    <w:rsid w:val="00400629"/>
    <w:rsid w:val="00403E89"/>
    <w:rsid w:val="0040712D"/>
    <w:rsid w:val="004145B4"/>
    <w:rsid w:val="00423655"/>
    <w:rsid w:val="004327CB"/>
    <w:rsid w:val="004407FF"/>
    <w:rsid w:val="004C7CCF"/>
    <w:rsid w:val="004E5625"/>
    <w:rsid w:val="00510BF9"/>
    <w:rsid w:val="00510EE8"/>
    <w:rsid w:val="00531898"/>
    <w:rsid w:val="00545A8B"/>
    <w:rsid w:val="005B0842"/>
    <w:rsid w:val="005F696A"/>
    <w:rsid w:val="00635F07"/>
    <w:rsid w:val="006757DF"/>
    <w:rsid w:val="006A5610"/>
    <w:rsid w:val="006B73FF"/>
    <w:rsid w:val="006D27C7"/>
    <w:rsid w:val="006E2BA8"/>
    <w:rsid w:val="006F582A"/>
    <w:rsid w:val="007B616E"/>
    <w:rsid w:val="007C0CA9"/>
    <w:rsid w:val="00832DE3"/>
    <w:rsid w:val="00847CBC"/>
    <w:rsid w:val="00852D61"/>
    <w:rsid w:val="00873DAF"/>
    <w:rsid w:val="008A182F"/>
    <w:rsid w:val="008E50B2"/>
    <w:rsid w:val="008F06C8"/>
    <w:rsid w:val="009376F5"/>
    <w:rsid w:val="00950AE5"/>
    <w:rsid w:val="00A12A94"/>
    <w:rsid w:val="00A17BD4"/>
    <w:rsid w:val="00A57414"/>
    <w:rsid w:val="00A62DB7"/>
    <w:rsid w:val="00AD3BCF"/>
    <w:rsid w:val="00B115BE"/>
    <w:rsid w:val="00B11BD3"/>
    <w:rsid w:val="00B32F4D"/>
    <w:rsid w:val="00B646CB"/>
    <w:rsid w:val="00B6788C"/>
    <w:rsid w:val="00BB7BD5"/>
    <w:rsid w:val="00C26A9A"/>
    <w:rsid w:val="00C4720D"/>
    <w:rsid w:val="00C6783A"/>
    <w:rsid w:val="00C96661"/>
    <w:rsid w:val="00D008EB"/>
    <w:rsid w:val="00D126D1"/>
    <w:rsid w:val="00D549E2"/>
    <w:rsid w:val="00D67D08"/>
    <w:rsid w:val="00DA4739"/>
    <w:rsid w:val="00DD0230"/>
    <w:rsid w:val="00E00771"/>
    <w:rsid w:val="00E730F8"/>
    <w:rsid w:val="00E767C4"/>
    <w:rsid w:val="00E85EDB"/>
    <w:rsid w:val="00EA08FF"/>
    <w:rsid w:val="00EC3F17"/>
    <w:rsid w:val="00EF5A7B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14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A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02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2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58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8FF"/>
  </w:style>
  <w:style w:type="paragraph" w:styleId="Footer">
    <w:name w:val="footer"/>
    <w:basedOn w:val="Normal"/>
    <w:link w:val="FooterChar"/>
    <w:uiPriority w:val="99"/>
    <w:unhideWhenUsed/>
    <w:rsid w:val="00EA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8FF"/>
  </w:style>
  <w:style w:type="paragraph" w:customStyle="1" w:styleId="Default">
    <w:name w:val="Default"/>
    <w:rsid w:val="0051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80E9-98BA-4DBA-AC7D-E7C5DE0A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2020-05-05T16:48:00Z</dcterms:created>
  <dcterms:modified xsi:type="dcterms:W3CDTF">2020-05-05T16:48:00Z</dcterms:modified>
</cp:coreProperties>
</file>